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ACE" w:rsidRPr="00706579" w14:paraId="1DE3BD80" w14:textId="77777777" w:rsidTr="001643F2">
        <w:tc>
          <w:tcPr>
            <w:tcW w:w="4785" w:type="dxa"/>
          </w:tcPr>
          <w:p w14:paraId="2B27C82A" w14:textId="77777777" w:rsidR="003F7ACE" w:rsidRPr="00706579" w:rsidRDefault="003F7ACE" w:rsidP="001643F2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14:paraId="3036B1C0" w14:textId="77777777" w:rsidR="003F7ACE" w:rsidRPr="00706579" w:rsidRDefault="003F7ACE" w:rsidP="0016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УТВЕРЖДЕНО</w:t>
            </w:r>
          </w:p>
          <w:p w14:paraId="3D4DD8F5" w14:textId="77777777" w:rsidR="003F7ACE" w:rsidRPr="00706579" w:rsidRDefault="003F7ACE" w:rsidP="00164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приказом директора </w:t>
            </w:r>
          </w:p>
          <w:p w14:paraId="6E891068" w14:textId="77777777" w:rsidR="003F7ACE" w:rsidRPr="00706579" w:rsidRDefault="003F7ACE" w:rsidP="00164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МОУ «Лицей №4» </w:t>
            </w:r>
          </w:p>
          <w:p w14:paraId="1B476B15" w14:textId="2524E27C" w:rsidR="003F7ACE" w:rsidRPr="00706579" w:rsidRDefault="003F7ACE" w:rsidP="0016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 </w:t>
            </w:r>
            <w:r w:rsidR="0081285A">
              <w:rPr>
                <w:rFonts w:ascii="Times New Roman" w:hAnsi="Times New Roman"/>
                <w:bCs/>
              </w:rPr>
              <w:t>14/2 от 01.02.2025</w:t>
            </w:r>
          </w:p>
        </w:tc>
      </w:tr>
    </w:tbl>
    <w:p w14:paraId="44E9AC2B" w14:textId="77777777" w:rsidR="00D150E5" w:rsidRPr="004743D9" w:rsidRDefault="00D150E5" w:rsidP="00D1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743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Демонстрационный вариант</w:t>
      </w:r>
    </w:p>
    <w:p w14:paraId="537ED133" w14:textId="77777777" w:rsidR="00D150E5" w:rsidRPr="004743D9" w:rsidRDefault="00D150E5" w:rsidP="00D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743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контрольных измерительных материалов </w:t>
      </w:r>
    </w:p>
    <w:p w14:paraId="432C7ABA" w14:textId="77777777" w:rsidR="00D150E5" w:rsidRPr="004743D9" w:rsidRDefault="00D150E5" w:rsidP="00D15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74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обществознанию для промежуточной аттестации обучающихся 10 класса</w:t>
      </w:r>
    </w:p>
    <w:p w14:paraId="1C6D0C50" w14:textId="77777777" w:rsidR="00D150E5" w:rsidRPr="004743D9" w:rsidRDefault="00D150E5" w:rsidP="00D150E5">
      <w:pPr>
        <w:pStyle w:val="a3"/>
        <w:spacing w:before="0" w:beforeAutospacing="0" w:after="0" w:afterAutospacing="0"/>
        <w:jc w:val="center"/>
      </w:pPr>
    </w:p>
    <w:p w14:paraId="1E7E0B44" w14:textId="77777777" w:rsidR="00CE2E3E" w:rsidRDefault="00CE2E3E" w:rsidP="00CE2E3E">
      <w:pPr>
        <w:pStyle w:val="a3"/>
        <w:spacing w:before="0" w:beforeAutospacing="0" w:after="0" w:afterAutospacing="0"/>
      </w:pPr>
      <w:r>
        <w:rPr>
          <w:b/>
          <w:bCs/>
        </w:rPr>
        <w:t>Материал </w:t>
      </w:r>
      <w:r w:rsidR="00693A59">
        <w:t>предназначен для учащихся 10</w:t>
      </w:r>
      <w:r>
        <w:t>-х классов</w:t>
      </w:r>
      <w:r w:rsidR="00693A59">
        <w:t xml:space="preserve"> (углубленный уровень)</w:t>
      </w:r>
      <w:r>
        <w:t>, в качестве оценки уровня знаний</w:t>
      </w:r>
      <w:r w:rsidR="00C60920">
        <w:t xml:space="preserve"> по предмету обществознание</w:t>
      </w:r>
      <w:r>
        <w:t>, во время переводных экзаменов.</w:t>
      </w:r>
    </w:p>
    <w:p w14:paraId="6482FE00" w14:textId="77777777" w:rsidR="00CE2E3E" w:rsidRDefault="00CE2E3E" w:rsidP="00CE2E3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Документы, определяющие содержание работы:</w:t>
      </w:r>
    </w:p>
    <w:p w14:paraId="10573F16" w14:textId="77777777" w:rsidR="00CE2E3E" w:rsidRDefault="00CE2E3E" w:rsidP="00CE2E3E">
      <w:pPr>
        <w:pStyle w:val="a3"/>
        <w:spacing w:before="0" w:beforeAutospacing="0" w:after="0" w:afterAutospacing="0"/>
      </w:pPr>
      <w:r>
        <w:t>Для подготовки к экзаменам, рекомендуется учебник </w:t>
      </w:r>
      <w:r w:rsidR="00693A59">
        <w:t>для 10</w:t>
      </w:r>
      <w:r>
        <w:t xml:space="preserve"> класса «Обществ</w:t>
      </w:r>
      <w:r w:rsidR="00693A59">
        <w:t>ознание»,</w:t>
      </w:r>
      <w:r w:rsidR="003E2CEE" w:rsidRPr="003E2CEE">
        <w:t xml:space="preserve"> </w:t>
      </w:r>
      <w:r w:rsidR="00693A59">
        <w:t>а</w:t>
      </w:r>
      <w:r>
        <w:t>втор</w:t>
      </w:r>
      <w:r w:rsidR="00693A59">
        <w:t>ы:</w:t>
      </w:r>
      <w:r>
        <w:t xml:space="preserve"> Л.Н. Боголюбов</w:t>
      </w:r>
      <w:r w:rsidR="00693A59">
        <w:t>, Котова</w:t>
      </w:r>
      <w:r w:rsidR="006D7883">
        <w:t xml:space="preserve"> и</w:t>
      </w:r>
      <w:r w:rsidR="00693A59">
        <w:t xml:space="preserve"> Лискова, сайт ФИПИ (открытый банк заданий)</w:t>
      </w:r>
      <w:r w:rsidR="006D7883">
        <w:t>.</w:t>
      </w:r>
    </w:p>
    <w:p w14:paraId="7E1BF6D8" w14:textId="77777777" w:rsidR="00CE2E3E" w:rsidRDefault="00CE2E3E" w:rsidP="00CE2E3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Характеристика структуры и содержания экзаменационной работы.</w:t>
      </w:r>
    </w:p>
    <w:p w14:paraId="11D9C418" w14:textId="77777777" w:rsidR="00CE2E3E" w:rsidRDefault="00CE2E3E" w:rsidP="00CE2E3E">
      <w:pPr>
        <w:pStyle w:val="a3"/>
        <w:spacing w:before="0" w:beforeAutospacing="0" w:after="0" w:afterAutospacing="0"/>
      </w:pPr>
      <w:r>
        <w:rPr>
          <w:color w:val="000000"/>
        </w:rPr>
        <w:t>Экзаменационная работа состоит и</w:t>
      </w:r>
      <w:r w:rsidR="00693A59">
        <w:rPr>
          <w:color w:val="000000"/>
        </w:rPr>
        <w:t xml:space="preserve">з 2 частей, включающих в себя </w:t>
      </w:r>
      <w:r w:rsidR="009067E2">
        <w:rPr>
          <w:color w:val="000000"/>
        </w:rPr>
        <w:t>15 заданий. Часть 1 содержит 9</w:t>
      </w:r>
      <w:r w:rsidR="00693A59">
        <w:rPr>
          <w:color w:val="000000"/>
        </w:rPr>
        <w:t xml:space="preserve"> заданий с выбором </w:t>
      </w:r>
      <w:r>
        <w:rPr>
          <w:color w:val="000000"/>
        </w:rPr>
        <w:t>правильного</w:t>
      </w:r>
      <w:r w:rsidR="00693A59">
        <w:rPr>
          <w:color w:val="000000"/>
        </w:rPr>
        <w:t>(ых)</w:t>
      </w:r>
      <w:r>
        <w:rPr>
          <w:color w:val="000000"/>
        </w:rPr>
        <w:t xml:space="preserve"> ответа</w:t>
      </w:r>
      <w:r w:rsidR="009067E2">
        <w:rPr>
          <w:color w:val="000000"/>
        </w:rPr>
        <w:t>(ов), часть 2 содержит 6</w:t>
      </w:r>
      <w:r w:rsidR="00693A59">
        <w:rPr>
          <w:color w:val="000000"/>
        </w:rPr>
        <w:t xml:space="preserve"> заданий предполагающих развернутый ответ</w:t>
      </w:r>
      <w:r>
        <w:rPr>
          <w:color w:val="000000"/>
        </w:rPr>
        <w:t>.</w:t>
      </w:r>
    </w:p>
    <w:p w14:paraId="6A447780" w14:textId="77777777" w:rsidR="00CE2E3E" w:rsidRDefault="00CE2E3E" w:rsidP="00CE2E3E">
      <w:pPr>
        <w:pStyle w:val="a3"/>
        <w:spacing w:before="0" w:beforeAutospacing="0" w:after="0" w:afterAutospacing="0"/>
      </w:pPr>
      <w:r>
        <w:rPr>
          <w:b/>
          <w:bCs/>
        </w:rPr>
        <w:t>Время выполнения работы.</w:t>
      </w:r>
    </w:p>
    <w:p w14:paraId="5FA95ED6" w14:textId="77777777" w:rsidR="00CE2E3E" w:rsidRDefault="00CE2E3E" w:rsidP="00CE2E3E">
      <w:pPr>
        <w:pStyle w:val="a3"/>
        <w:spacing w:before="0" w:beforeAutospacing="0" w:after="0" w:afterAutospacing="0"/>
      </w:pPr>
      <w:r>
        <w:t>На провед</w:t>
      </w:r>
      <w:r w:rsidR="0049258B">
        <w:t>ение экзамена отводится 2 часа</w:t>
      </w:r>
      <w:r>
        <w:t>.</w:t>
      </w:r>
    </w:p>
    <w:p w14:paraId="7FA822D0" w14:textId="77777777" w:rsidR="00CE2E3E" w:rsidRDefault="00CE2E3E" w:rsidP="00CE2E3E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Критерии оценивания.</w:t>
      </w:r>
    </w:p>
    <w:p w14:paraId="704C750E" w14:textId="77777777" w:rsidR="00CE2E3E" w:rsidRDefault="00CE2E3E" w:rsidP="00CE2E3E">
      <w:pPr>
        <w:pStyle w:val="a3"/>
        <w:spacing w:before="0" w:beforeAutospacing="0" w:after="0" w:afterAutospacing="0"/>
      </w:pPr>
      <w:r>
        <w:rPr>
          <w:color w:val="000000"/>
        </w:rPr>
        <w:t xml:space="preserve">Правильно </w:t>
      </w:r>
      <w:r w:rsidR="00C60920">
        <w:rPr>
          <w:color w:val="000000"/>
        </w:rPr>
        <w:t>выполненная работа оценивается 3</w:t>
      </w:r>
      <w:r w:rsidR="00A66D88">
        <w:rPr>
          <w:color w:val="000000"/>
        </w:rPr>
        <w:t>6</w:t>
      </w:r>
      <w:r>
        <w:rPr>
          <w:color w:val="000000"/>
        </w:rPr>
        <w:t xml:space="preserve"> баллами.</w:t>
      </w:r>
    </w:p>
    <w:p w14:paraId="40337EB7" w14:textId="77777777" w:rsidR="00CE2E3E" w:rsidRDefault="00A66D88" w:rsidP="00CE2E3E">
      <w:pPr>
        <w:pStyle w:val="a3"/>
        <w:spacing w:before="0" w:beforeAutospacing="0" w:after="0" w:afterAutospacing="0"/>
      </w:pPr>
      <w:r>
        <w:rPr>
          <w:color w:val="000000"/>
        </w:rPr>
        <w:t>Задания первой части (1-9</w:t>
      </w:r>
      <w:r w:rsidR="0049258B">
        <w:rPr>
          <w:color w:val="000000"/>
        </w:rPr>
        <w:t>) оцениваются по</w:t>
      </w:r>
      <w:r>
        <w:rPr>
          <w:color w:val="000000"/>
        </w:rPr>
        <w:t xml:space="preserve"> следующему принципу: 1, 9</w:t>
      </w:r>
      <w:r w:rsidR="00C60920">
        <w:rPr>
          <w:color w:val="000000"/>
        </w:rPr>
        <w:t xml:space="preserve"> задания оце</w:t>
      </w:r>
      <w:r>
        <w:rPr>
          <w:color w:val="000000"/>
        </w:rPr>
        <w:t>ниваются 1 баллом, 2-8</w:t>
      </w:r>
      <w:r w:rsidR="00C60920">
        <w:rPr>
          <w:color w:val="000000"/>
        </w:rPr>
        <w:t xml:space="preserve"> задания оцениваются 2 баллами при отсутствии ошибок и 1 баллом, если допущена 1 ошибка.</w:t>
      </w:r>
      <w:r w:rsidR="00CE2E3E">
        <w:rPr>
          <w:color w:val="000000"/>
        </w:rPr>
        <w:t xml:space="preserve"> Мак</w:t>
      </w:r>
      <w:r w:rsidR="00C60920">
        <w:rPr>
          <w:color w:val="000000"/>
        </w:rPr>
        <w:t>симальное количество</w:t>
      </w:r>
      <w:r>
        <w:rPr>
          <w:color w:val="000000"/>
        </w:rPr>
        <w:t xml:space="preserve"> баллов – 16</w:t>
      </w:r>
      <w:r w:rsidR="00CE2E3E">
        <w:rPr>
          <w:color w:val="000000"/>
        </w:rPr>
        <w:t>.</w:t>
      </w:r>
    </w:p>
    <w:p w14:paraId="12910A39" w14:textId="77777777" w:rsidR="00CE2E3E" w:rsidRDefault="00A66D88" w:rsidP="00CE2E3E">
      <w:pPr>
        <w:pStyle w:val="a3"/>
        <w:spacing w:before="0" w:beforeAutospacing="0" w:after="0" w:afterAutospacing="0"/>
      </w:pPr>
      <w:r>
        <w:rPr>
          <w:color w:val="000000"/>
        </w:rPr>
        <w:t>Задание части 2 (10-15</w:t>
      </w:r>
      <w:r w:rsidR="00CE2E3E">
        <w:rPr>
          <w:color w:val="000000"/>
        </w:rPr>
        <w:t>) оцени</w:t>
      </w:r>
      <w:r>
        <w:rPr>
          <w:color w:val="000000"/>
        </w:rPr>
        <w:t>вается по следующему принципу: 10-13 – по 3б</w:t>
      </w:r>
      <w:r w:rsidR="00C60920">
        <w:rPr>
          <w:color w:val="000000"/>
        </w:rPr>
        <w:t>.</w:t>
      </w:r>
      <w:r>
        <w:rPr>
          <w:color w:val="000000"/>
        </w:rPr>
        <w:t>, 14-15 – по 4 б.</w:t>
      </w:r>
      <w:r w:rsidR="00C60920">
        <w:rPr>
          <w:color w:val="000000"/>
        </w:rPr>
        <w:t xml:space="preserve">  </w:t>
      </w:r>
      <w:r w:rsidR="00CE2E3E">
        <w:rPr>
          <w:color w:val="000000"/>
        </w:rPr>
        <w:t xml:space="preserve">Максимальное количество баллов – </w:t>
      </w:r>
      <w:r>
        <w:rPr>
          <w:color w:val="000000"/>
        </w:rPr>
        <w:t>20б</w:t>
      </w:r>
      <w:r w:rsidR="00C60920">
        <w:rPr>
          <w:color w:val="000000"/>
        </w:rPr>
        <w:t xml:space="preserve">. </w:t>
      </w:r>
    </w:p>
    <w:p w14:paraId="6141FB15" w14:textId="77777777" w:rsidR="00CE2E3E" w:rsidRDefault="00CE2E3E" w:rsidP="00CE2E3E">
      <w:pPr>
        <w:pStyle w:val="a3"/>
        <w:spacing w:before="0" w:beforeAutospacing="0" w:after="0" w:afterAutospacing="0" w:line="487" w:lineRule="atLeast"/>
        <w:rPr>
          <w:b/>
          <w:bCs/>
        </w:rPr>
      </w:pPr>
      <w:r>
        <w:rPr>
          <w:b/>
          <w:bCs/>
        </w:rPr>
        <w:t>Шкала перевода общего балла в школьную отметку:</w:t>
      </w:r>
    </w:p>
    <w:p w14:paraId="3B4A2E52" w14:textId="77777777" w:rsidR="00CE2E3E" w:rsidRDefault="00A74E4C" w:rsidP="00CE2E3E">
      <w:pPr>
        <w:pStyle w:val="a3"/>
        <w:spacing w:before="0" w:beforeAutospacing="0" w:after="0" w:afterAutospacing="0" w:line="487" w:lineRule="atLeast"/>
        <w:rPr>
          <w:b/>
          <w:bCs/>
        </w:rPr>
      </w:pPr>
      <w:r>
        <w:rPr>
          <w:b/>
          <w:bCs/>
        </w:rPr>
        <w:t>17-24</w:t>
      </w:r>
      <w:r w:rsidR="00CE2E3E">
        <w:rPr>
          <w:b/>
          <w:bCs/>
        </w:rPr>
        <w:t xml:space="preserve"> б. – «3»</w:t>
      </w:r>
    </w:p>
    <w:p w14:paraId="27DFC387" w14:textId="77777777" w:rsidR="00CE2E3E" w:rsidRDefault="00A74E4C" w:rsidP="00CE2E3E">
      <w:pPr>
        <w:pStyle w:val="a3"/>
        <w:spacing w:before="0" w:beforeAutospacing="0" w:after="0" w:afterAutospacing="0" w:line="487" w:lineRule="atLeast"/>
        <w:rPr>
          <w:b/>
          <w:bCs/>
        </w:rPr>
      </w:pPr>
      <w:r>
        <w:rPr>
          <w:b/>
          <w:bCs/>
        </w:rPr>
        <w:t>25-30</w:t>
      </w:r>
      <w:r w:rsidR="00CE2E3E">
        <w:rPr>
          <w:b/>
          <w:bCs/>
        </w:rPr>
        <w:t xml:space="preserve"> б. -  «4»</w:t>
      </w:r>
    </w:p>
    <w:p w14:paraId="4E5CCD50" w14:textId="77777777" w:rsidR="00CE2E3E" w:rsidRDefault="00A74E4C" w:rsidP="00CE2E3E">
      <w:pPr>
        <w:pStyle w:val="a3"/>
        <w:spacing w:before="0" w:beforeAutospacing="0" w:after="0" w:afterAutospacing="0" w:line="487" w:lineRule="atLeast"/>
      </w:pPr>
      <w:r>
        <w:rPr>
          <w:b/>
          <w:bCs/>
        </w:rPr>
        <w:t>31</w:t>
      </w:r>
      <w:r w:rsidR="00C60920">
        <w:rPr>
          <w:b/>
          <w:bCs/>
        </w:rPr>
        <w:t>-3</w:t>
      </w:r>
      <w:r>
        <w:rPr>
          <w:b/>
          <w:bCs/>
        </w:rPr>
        <w:t>6</w:t>
      </w:r>
      <w:r w:rsidR="00CE2E3E">
        <w:rPr>
          <w:b/>
          <w:bCs/>
        </w:rPr>
        <w:t xml:space="preserve"> б. – «5» </w:t>
      </w:r>
    </w:p>
    <w:p w14:paraId="593D438A" w14:textId="77777777" w:rsidR="00457A9E" w:rsidRDefault="00457A9E"/>
    <w:p w14:paraId="1E54D7EE" w14:textId="77777777" w:rsidR="00CE2E3E" w:rsidRDefault="00CE2E3E"/>
    <w:p w14:paraId="37EC9449" w14:textId="77777777" w:rsidR="00CE2E3E" w:rsidRDefault="00CE2E3E"/>
    <w:p w14:paraId="0A0191A9" w14:textId="77777777" w:rsidR="00CE2E3E" w:rsidRDefault="00CE2E3E"/>
    <w:p w14:paraId="793DAB66" w14:textId="77777777" w:rsidR="00CE2E3E" w:rsidRDefault="00CE2E3E"/>
    <w:p w14:paraId="4DE5724C" w14:textId="77777777" w:rsidR="00CE2E3E" w:rsidRDefault="00CE2E3E"/>
    <w:p w14:paraId="765EAC64" w14:textId="77777777" w:rsidR="00CE2E3E" w:rsidRDefault="00CE2E3E"/>
    <w:p w14:paraId="29086FEA" w14:textId="77777777" w:rsidR="00CE2E3E" w:rsidRDefault="00CE2E3E"/>
    <w:p w14:paraId="43BA39F3" w14:textId="77777777" w:rsidR="00CE2E3E" w:rsidRDefault="00CE2E3E"/>
    <w:p w14:paraId="5A4E063A" w14:textId="77777777" w:rsidR="00CE2E3E" w:rsidRDefault="00CE2E3E"/>
    <w:p w14:paraId="7E51CEEF" w14:textId="77777777" w:rsidR="00CE2E3E" w:rsidRDefault="00CE2E3E"/>
    <w:p w14:paraId="237CAE4C" w14:textId="77777777" w:rsidR="00CE2E3E" w:rsidRDefault="00CE2E3E"/>
    <w:p w14:paraId="01375CAD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1. 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 </w:t>
      </w:r>
    </w:p>
    <w:p w14:paraId="43EAFBC4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Ниже приведён ряд терминов. Все они, за исключением двух, связаны с деятельностью Центрального банка.</w:t>
      </w:r>
    </w:p>
    <w:p w14:paraId="28C95A68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</w:t>
      </w:r>
      <w:r w:rsidRPr="003E2CEE">
        <w:rPr>
          <w:i/>
          <w:iCs/>
          <w:color w:val="000000"/>
          <w:sz w:val="20"/>
          <w:szCs w:val="20"/>
        </w:rPr>
        <w:t>1) эмиссия; 2) национализация; 3) учетная ставка процента; 4) амортизация; 5) норма резервирования; 6) лицензирование</w:t>
      </w:r>
    </w:p>
    <w:p w14:paraId="4F9E22AB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Найдите два термина, «выпадающих» из общего ряда, и запишите в ответ цифры, под которыми они указаны.</w:t>
      </w:r>
    </w:p>
    <w:p w14:paraId="00A4E0A1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2. 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 </w:t>
      </w:r>
    </w:p>
    <w:p w14:paraId="504A202F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Выберите верные суждения о рациональном познании и запишите цифры, под которыми они указаны.</w:t>
      </w:r>
    </w:p>
    <w:p w14:paraId="46C17E8C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i/>
          <w:iCs/>
          <w:color w:val="000000"/>
          <w:sz w:val="20"/>
          <w:szCs w:val="20"/>
        </w:rPr>
        <w:t>Цифры укажите в порядке возрастания.</w:t>
      </w:r>
    </w:p>
    <w:p w14:paraId="08208D24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1) Для рационального познания характерно в первую очередь воспроизведение внешних сторон и свойств объектов.</w:t>
      </w:r>
    </w:p>
    <w:p w14:paraId="63D34E1B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2) Наблюдение — одна из форм рационального познания.</w:t>
      </w:r>
    </w:p>
    <w:p w14:paraId="3C684C35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3) Одной из форм рационального познания является понятие.</w:t>
      </w:r>
    </w:p>
    <w:p w14:paraId="08406466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4) К формам рационального познания относятся суждение и умозаключение.</w:t>
      </w:r>
    </w:p>
    <w:p w14:paraId="29585A0C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5) На этапе рационального познания человек оперирует общими группами признаков однотипных объектов.</w:t>
      </w:r>
    </w:p>
    <w:p w14:paraId="3D8352A7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3. 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3 </w:t>
      </w:r>
    </w:p>
    <w:p w14:paraId="7206B7C4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Установите соответствие между характеристиками и уровнями научного познания: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9067E2" w:rsidRPr="003E2CEE" w14:paraId="2B1B2309" w14:textId="77777777" w:rsidTr="009067E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4D803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F9DAB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073E7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НАУЧНОГО ПОЗНАНИЯ</w:t>
            </w:r>
          </w:p>
        </w:tc>
      </w:tr>
      <w:tr w:rsidR="009067E2" w:rsidRPr="003E2CEE" w14:paraId="305B8A23" w14:textId="77777777" w:rsidTr="009067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BDA00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А) объяснение существующих взаимосвязей</w:t>
            </w:r>
          </w:p>
          <w:p w14:paraId="068701A7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Б) наблюдение явлений окружающего мира</w:t>
            </w:r>
          </w:p>
          <w:p w14:paraId="04571A5F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В) выдвижение и обоснование гипотез</w:t>
            </w:r>
          </w:p>
          <w:p w14:paraId="1C9B528E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Г) создание логической модели изучаемого объекта</w:t>
            </w:r>
          </w:p>
          <w:p w14:paraId="0DBAD33A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Д) описание изучаемых явлений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6100A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243C6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1) эмпирическое познание</w:t>
            </w:r>
          </w:p>
          <w:p w14:paraId="204ECB3D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2) теоретическое познание</w:t>
            </w:r>
          </w:p>
          <w:p w14:paraId="09D7A181" w14:textId="77777777" w:rsidR="009067E2" w:rsidRPr="003E2CEE" w:rsidRDefault="009067E2" w:rsidP="003E2CE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2CF2400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067E2" w:rsidRPr="003E2CEE" w14:paraId="6E03319E" w14:textId="77777777" w:rsidTr="009067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4F230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BDB48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80358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50490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CC7A1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9067E2" w:rsidRPr="003E2CEE" w14:paraId="1B6C7C33" w14:textId="77777777" w:rsidTr="009067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37B34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A36A9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FB0C9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DDC20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26795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</w:tr>
    </w:tbl>
    <w:p w14:paraId="2BE5656E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4. 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4 </w:t>
      </w:r>
    </w:p>
    <w:p w14:paraId="1A70E995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Елена учится в музыкальной школе. На занятиях она с интересом знакомится с историей музыкального искусства. Какие еще существуют виды искусства? Запишите цифры, под которыми они указаны.</w:t>
      </w:r>
    </w:p>
    <w:p w14:paraId="78BDAA94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1) археология</w:t>
      </w:r>
    </w:p>
    <w:p w14:paraId="1F45EB79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2) архитектура</w:t>
      </w:r>
    </w:p>
    <w:p w14:paraId="58675699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3) графика</w:t>
      </w:r>
    </w:p>
    <w:p w14:paraId="0F721D07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4) философия</w:t>
      </w:r>
    </w:p>
    <w:p w14:paraId="27D0492C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5) скульптура</w:t>
      </w:r>
    </w:p>
    <w:p w14:paraId="7C93D63A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6) хореография</w:t>
      </w:r>
    </w:p>
    <w:p w14:paraId="4E8E6695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5. 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5 </w:t>
      </w:r>
    </w:p>
    <w:p w14:paraId="4802312E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Выберите верные суждения об инфляции и её последствиях и запишите цифры, под которыми они указаны.</w:t>
      </w:r>
    </w:p>
    <w:p w14:paraId="17257D64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1) Инфляцией называют процесс долговременного устойчивого повышения общего уровня цен в стране.</w:t>
      </w:r>
    </w:p>
    <w:p w14:paraId="14482A57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2) В период инфляции покупательная способность национальной валюты снижается.</w:t>
      </w:r>
    </w:p>
    <w:p w14:paraId="2F8D0A3F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3) От инфляции страдают вкладчики банков, если уровень инфляции превышает процент по депозитам.</w:t>
      </w:r>
    </w:p>
    <w:p w14:paraId="50CEE708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4) В период высокой инфляции возрастает объём инвестиций в долгосрочные инновационные проекты.</w:t>
      </w:r>
    </w:p>
    <w:p w14:paraId="2C81F713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5) Экономисты рассматривают избыток товаров как один из видов инфляции.</w:t>
      </w:r>
    </w:p>
    <w:p w14:paraId="10F04D3A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6. 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6</w:t>
      </w:r>
    </w:p>
    <w:p w14:paraId="6DCF5BD2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Установите соответствие между мерами государственного регулирования экономики и методами, к которым они относятся: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540"/>
        <w:gridCol w:w="3793"/>
      </w:tblGrid>
      <w:tr w:rsidR="009067E2" w:rsidRPr="003E2CEE" w14:paraId="22961267" w14:textId="77777777" w:rsidTr="003E2CEE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27881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МЕРЫ РЕГУЛИРОВАНИЯ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5D863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B1A8A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</w:t>
            </w:r>
          </w:p>
        </w:tc>
      </w:tr>
      <w:tr w:rsidR="009067E2" w:rsidRPr="003E2CEE" w14:paraId="38E841F3" w14:textId="77777777" w:rsidTr="009067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CACF7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А) таможенные пошлины</w:t>
            </w:r>
          </w:p>
          <w:p w14:paraId="02947EBD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Б) законодательное закрепление форм</w:t>
            </w:r>
          </w:p>
          <w:p w14:paraId="15CEC7A5" w14:textId="77777777" w:rsidR="009067E2" w:rsidRPr="003E2CEE" w:rsidRDefault="009067E2" w:rsidP="003E2CE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предпринимательской деятельности</w:t>
            </w:r>
          </w:p>
          <w:p w14:paraId="38CDB426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В) операции с государственными ценными бумагами</w:t>
            </w:r>
          </w:p>
          <w:p w14:paraId="4684F0EB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Г) лицензирование предприятий</w:t>
            </w:r>
          </w:p>
          <w:p w14:paraId="751B3C69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Д) госзаказы определённым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98E91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F256C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1) косвенный</w:t>
            </w:r>
          </w:p>
          <w:p w14:paraId="5F1B646B" w14:textId="77777777" w:rsidR="009067E2" w:rsidRPr="003E2CEE" w:rsidRDefault="009067E2" w:rsidP="003E2CEE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E2CEE">
              <w:rPr>
                <w:color w:val="000000"/>
                <w:sz w:val="20"/>
                <w:szCs w:val="20"/>
              </w:rPr>
              <w:t>2) прямой</w:t>
            </w:r>
          </w:p>
        </w:tc>
      </w:tr>
    </w:tbl>
    <w:p w14:paraId="4136E264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067E2" w:rsidRPr="003E2CEE" w14:paraId="1EED3119" w14:textId="77777777" w:rsidTr="009067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7EB5E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D7B91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A64C9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93747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A8AD7" w14:textId="77777777" w:rsidR="009067E2" w:rsidRPr="003E2CEE" w:rsidRDefault="009067E2" w:rsidP="003E2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9067E2" w:rsidRPr="003E2CEE" w14:paraId="7ADA14F4" w14:textId="77777777" w:rsidTr="009067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16181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64809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6679F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21D3E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8D5AD" w14:textId="77777777" w:rsidR="009067E2" w:rsidRPr="003E2CEE" w:rsidRDefault="009067E2" w:rsidP="003E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</w:tr>
    </w:tbl>
    <w:p w14:paraId="1B62BCF2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7. 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7</w:t>
      </w:r>
    </w:p>
    <w:p w14:paraId="35F73D65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 государстве 2 довольно высокий уровень безработицы. Какие категории населения могут быть отнесены к фрикционным безработным? Запишите цифры, под которыми они указаны.</w:t>
      </w:r>
    </w:p>
    <w:p w14:paraId="68FB2F58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1) уволившиеся по собственному желанию</w:t>
      </w:r>
    </w:p>
    <w:p w14:paraId="07543324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2) нашедшие работу, но не приступившие к ней</w:t>
      </w:r>
    </w:p>
    <w:p w14:paraId="443A9C55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3) уволенные в связи с падением спроса на их услуги</w:t>
      </w:r>
    </w:p>
    <w:p w14:paraId="178C41D2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4) вновь появившиеся на рынке труда и имеющие требуемую квалификацию</w:t>
      </w:r>
    </w:p>
    <w:p w14:paraId="7AC5E010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lastRenderedPageBreak/>
        <w:t>5) уволенные в условиях общего спада производства в стране</w:t>
      </w:r>
    </w:p>
    <w:p w14:paraId="1431D0A8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6) занятые неполный рабочий день</w:t>
      </w:r>
    </w:p>
    <w:p w14:paraId="561E86D6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8. 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8 </w:t>
      </w:r>
    </w:p>
    <w:p w14:paraId="6C27965B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Выберите верные суждения о социализации человека и запишите цифры, под которыми они указаны.</w:t>
      </w:r>
    </w:p>
    <w:p w14:paraId="45C0205D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1) Процесс социализации продолжается всю жизнь.</w:t>
      </w:r>
    </w:p>
    <w:p w14:paraId="76A65AA3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2) Социологи различают первичную и вторичную социализацию.</w:t>
      </w:r>
    </w:p>
    <w:p w14:paraId="66F00AA9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3) Главным институтом социализации человека на всех этапах его жизни остается семья.</w:t>
      </w:r>
    </w:p>
    <w:p w14:paraId="21D5E185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4) Десоциализация представляет собой усвоение одних правил вместо других.</w:t>
      </w:r>
    </w:p>
    <w:p w14:paraId="253962EA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5) Социализация предполагает усвоение человеком накопленной обществом культуры.</w:t>
      </w:r>
    </w:p>
    <w:p w14:paraId="25947C4F" w14:textId="77777777" w:rsidR="009067E2" w:rsidRPr="003E2CEE" w:rsidRDefault="009067E2" w:rsidP="003E2CEE">
      <w:pPr>
        <w:spacing w:after="0" w:line="240" w:lineRule="auto"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9. 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9 </w:t>
      </w:r>
    </w:p>
    <w:p w14:paraId="4C71993F" w14:textId="77777777" w:rsidR="007313DC" w:rsidRPr="003E2CEE" w:rsidRDefault="007313DC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6BC9C3F1" wp14:editId="366EEC70">
            <wp:extent cx="5153025" cy="2447925"/>
            <wp:effectExtent l="19050" t="0" r="9525" b="0"/>
            <wp:docPr id="5" name="Рисунок 4" descr="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2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E8B8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Ученые опросили группу 45-летних жителей страны 2. Женщинам и мужчинам задавали вопрос: «Почему снижается воспитательный потенциал семьи?» Результаты опроса представлены в гистограмме.</w:t>
      </w:r>
    </w:p>
    <w:p w14:paraId="4CBCA4B9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</w:t>
      </w:r>
    </w:p>
    <w:p w14:paraId="7C082ACA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05E8290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Какие выводы можно сделать из полученных результатов? Выберите из списка нужные позиции и запишите цифры, под которыми они указаны.</w:t>
      </w:r>
    </w:p>
    <w:p w14:paraId="24C3BFD5" w14:textId="77777777" w:rsidR="009067E2" w:rsidRPr="003E2CEE" w:rsidRDefault="009067E2" w:rsidP="003E2C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 </w:t>
      </w:r>
    </w:p>
    <w:p w14:paraId="04A308FA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1) Мужчины и женщины единодушны в определении главного фактора, снижающего воспитательный потенциал семьи.</w:t>
      </w:r>
    </w:p>
    <w:p w14:paraId="7D9C13F1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2) Мужчины в большей степени, чем женщины, ощущают нехватку знаний, необходимых для воспитания детей.</w:t>
      </w:r>
    </w:p>
    <w:p w14:paraId="67B5FC6F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3) Плохие отношения между родителями как причина снижения воспитательного потенциала семьи недооцениваются опрошенными.</w:t>
      </w:r>
    </w:p>
    <w:p w14:paraId="4BA22024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4) Женщины более негативно оценивают вмешательство родственников в воспитание детей, чем мужчины.</w:t>
      </w:r>
    </w:p>
    <w:p w14:paraId="25B7DB8C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5) При оценке различных факторов влияющих на воспитание детей, мужчины в меньшей степени чем женщины, придают значение составу семьи.</w:t>
      </w:r>
    </w:p>
    <w:p w14:paraId="196E54DE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</w:t>
      </w:r>
      <w:r w:rsidR="007313DC"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10</w:t>
      </w:r>
    </w:p>
    <w:p w14:paraId="38BA754E" w14:textId="77777777" w:rsidR="009067E2" w:rsidRPr="003E2CEE" w:rsidRDefault="00D65724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8715024" wp14:editId="0E1C4B8C">
            <wp:simplePos x="0" y="0"/>
            <wp:positionH relativeFrom="column">
              <wp:posOffset>253365</wp:posOffset>
            </wp:positionH>
            <wp:positionV relativeFrom="paragraph">
              <wp:posOffset>-635</wp:posOffset>
            </wp:positionV>
            <wp:extent cx="1543050" cy="1276350"/>
            <wp:effectExtent l="19050" t="0" r="0" b="0"/>
            <wp:wrapTight wrapText="bothSides">
              <wp:wrapPolygon edited="0">
                <wp:start x="-267" y="0"/>
                <wp:lineTo x="-267" y="21278"/>
                <wp:lineTo x="21600" y="21278"/>
                <wp:lineTo x="21600" y="0"/>
                <wp:lineTo x="-267" y="0"/>
              </wp:wrapPolygon>
            </wp:wrapTight>
            <wp:docPr id="4" name="Рисунок 3" descr="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31510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На графике изображено изменение ситуации на потребительском рынке консервированных овощей в стране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. Кривая спроса переместилась из положения </w:t>
      </w:r>
      <w:r w:rsidRPr="003E2CEE">
        <w:rPr>
          <w:i/>
          <w:iCs/>
          <w:color w:val="000000"/>
          <w:sz w:val="20"/>
          <w:szCs w:val="20"/>
        </w:rPr>
        <w:t>D</w:t>
      </w:r>
      <w:r w:rsidRPr="003E2CEE">
        <w:rPr>
          <w:color w:val="000000"/>
          <w:sz w:val="20"/>
          <w:szCs w:val="20"/>
        </w:rPr>
        <w:t> в положение </w:t>
      </w:r>
      <w:r w:rsidRPr="003E2CEE">
        <w:rPr>
          <w:i/>
          <w:iCs/>
          <w:color w:val="000000"/>
          <w:sz w:val="20"/>
          <w:szCs w:val="20"/>
        </w:rPr>
        <w:t>D</w:t>
      </w:r>
      <w:r w:rsidRPr="003E2CEE">
        <w:rPr>
          <w:color w:val="000000"/>
          <w:sz w:val="20"/>
          <w:szCs w:val="20"/>
          <w:vertAlign w:val="subscript"/>
        </w:rPr>
        <w:t>1</w:t>
      </w:r>
      <w:r w:rsidRPr="003E2CEE">
        <w:rPr>
          <w:color w:val="000000"/>
          <w:sz w:val="20"/>
          <w:szCs w:val="20"/>
        </w:rPr>
        <w:t> при неизменном предложении </w:t>
      </w:r>
      <w:r w:rsidRPr="003E2CEE">
        <w:rPr>
          <w:i/>
          <w:iCs/>
          <w:color w:val="000000"/>
          <w:sz w:val="20"/>
          <w:szCs w:val="20"/>
        </w:rPr>
        <w:t>S</w:t>
      </w:r>
      <w:r w:rsidRPr="003E2CEE">
        <w:rPr>
          <w:color w:val="000000"/>
          <w:sz w:val="20"/>
          <w:szCs w:val="20"/>
        </w:rPr>
        <w:t>. (На графике </w:t>
      </w:r>
      <w:r w:rsidRPr="003E2CEE">
        <w:rPr>
          <w:i/>
          <w:iCs/>
          <w:color w:val="000000"/>
          <w:sz w:val="20"/>
          <w:szCs w:val="20"/>
        </w:rPr>
        <w:t>P</w:t>
      </w:r>
      <w:r w:rsidRPr="003E2CEE">
        <w:rPr>
          <w:color w:val="000000"/>
          <w:sz w:val="20"/>
          <w:szCs w:val="20"/>
        </w:rPr>
        <w:t> — цена товара; </w:t>
      </w:r>
      <w:r w:rsidRPr="003E2CEE">
        <w:rPr>
          <w:i/>
          <w:iCs/>
          <w:color w:val="000000"/>
          <w:sz w:val="20"/>
          <w:szCs w:val="20"/>
        </w:rPr>
        <w:t>Q</w:t>
      </w:r>
      <w:r w:rsidRPr="003E2CEE">
        <w:rPr>
          <w:color w:val="000000"/>
          <w:sz w:val="20"/>
          <w:szCs w:val="20"/>
        </w:rPr>
        <w:t> — количество товара.) Как изменилась равновесная цена?</w:t>
      </w:r>
    </w:p>
    <w:p w14:paraId="16BBFDF4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Что могло вызвать изменение спроса? Укажите любое одно обстоятельство (фактор) и объясните его влияние на спрос.</w:t>
      </w:r>
    </w:p>
    <w:p w14:paraId="450A25C6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(</w:t>
      </w:r>
      <w:r w:rsidRPr="003E2CEE">
        <w:rPr>
          <w:i/>
          <w:iCs/>
          <w:color w:val="000000"/>
          <w:sz w:val="20"/>
          <w:szCs w:val="20"/>
        </w:rPr>
        <w:t>Объяснение должно быть дано </w:t>
      </w:r>
      <w:r w:rsidRPr="003E2CEE">
        <w:rPr>
          <w:b/>
          <w:bCs/>
          <w:i/>
          <w:iCs/>
          <w:color w:val="000000"/>
          <w:sz w:val="20"/>
          <w:szCs w:val="20"/>
        </w:rPr>
        <w:t>применительно к рынку, указанному в тексте задания.</w:t>
      </w:r>
      <w:r w:rsidRPr="003E2CEE">
        <w:rPr>
          <w:color w:val="000000"/>
          <w:sz w:val="20"/>
          <w:szCs w:val="20"/>
        </w:rPr>
        <w:t>)</w:t>
      </w:r>
    </w:p>
    <w:p w14:paraId="3157F63F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Как изменятся предложение и равновесная цена на данном рынке, если вырастут поставки консервированных овощей из-за рубежа при прочих равных условиях?</w:t>
      </w:r>
    </w:p>
    <w:p w14:paraId="168E9625" w14:textId="77777777" w:rsidR="00A66D88" w:rsidRPr="003E2CEE" w:rsidRDefault="00A66D88" w:rsidP="003E2CEE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22D950" w14:textId="77777777" w:rsidR="00D65724" w:rsidRPr="003E2CEE" w:rsidRDefault="00D65724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Задание </w:t>
      </w:r>
      <w:r w:rsidR="00A66D88"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Pr="003E2CEE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8B04DC" wp14:editId="6646654E">
            <wp:simplePos x="0" y="0"/>
            <wp:positionH relativeFrom="column">
              <wp:posOffset>320040</wp:posOffset>
            </wp:positionH>
            <wp:positionV relativeFrom="paragraph">
              <wp:posOffset>-4445</wp:posOffset>
            </wp:positionV>
            <wp:extent cx="1543050" cy="1362075"/>
            <wp:effectExtent l="19050" t="0" r="0" b="0"/>
            <wp:wrapTight wrapText="bothSides">
              <wp:wrapPolygon edited="0">
                <wp:start x="-267" y="0"/>
                <wp:lineTo x="-267" y="21449"/>
                <wp:lineTo x="21600" y="21449"/>
                <wp:lineTo x="21600" y="0"/>
                <wp:lineTo x="-267" y="0"/>
              </wp:wrapPolygon>
            </wp:wrapTight>
            <wp:docPr id="3" name="Рисунок 2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7C408" w14:textId="77777777" w:rsidR="00D65724" w:rsidRPr="003E2CEE" w:rsidRDefault="00000000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 w14:anchorId="35A94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52282505" w14:textId="77777777" w:rsidR="00D65724" w:rsidRPr="003E2CEE" w:rsidRDefault="00D65724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На графике изображено изменение ситуации на потребительском рынке фарфоровой посуды в стране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. Кривая спроса переместилась из положения </w:t>
      </w:r>
      <w:r w:rsidRPr="003E2CEE">
        <w:rPr>
          <w:i/>
          <w:iCs/>
          <w:color w:val="000000"/>
          <w:sz w:val="20"/>
          <w:szCs w:val="20"/>
        </w:rPr>
        <w:t>D</w:t>
      </w:r>
      <w:r w:rsidRPr="003E2CEE">
        <w:rPr>
          <w:color w:val="000000"/>
          <w:sz w:val="20"/>
          <w:szCs w:val="20"/>
        </w:rPr>
        <w:t> в положение </w:t>
      </w:r>
      <w:r w:rsidRPr="003E2CEE">
        <w:rPr>
          <w:i/>
          <w:iCs/>
          <w:color w:val="000000"/>
          <w:sz w:val="20"/>
          <w:szCs w:val="20"/>
        </w:rPr>
        <w:t>D</w:t>
      </w:r>
      <w:r w:rsidRPr="003E2CEE">
        <w:rPr>
          <w:color w:val="000000"/>
          <w:sz w:val="20"/>
          <w:szCs w:val="20"/>
          <w:vertAlign w:val="subscript"/>
        </w:rPr>
        <w:t>1</w:t>
      </w:r>
      <w:r w:rsidRPr="003E2CEE">
        <w:rPr>
          <w:color w:val="000000"/>
          <w:sz w:val="20"/>
          <w:szCs w:val="20"/>
        </w:rPr>
        <w:t>. (На графике </w:t>
      </w:r>
      <w:r w:rsidRPr="003E2CEE">
        <w:rPr>
          <w:i/>
          <w:iCs/>
          <w:color w:val="000000"/>
          <w:sz w:val="20"/>
          <w:szCs w:val="20"/>
        </w:rPr>
        <w:t>P</w:t>
      </w:r>
      <w:r w:rsidRPr="003E2CEE">
        <w:rPr>
          <w:color w:val="000000"/>
          <w:sz w:val="20"/>
          <w:szCs w:val="20"/>
        </w:rPr>
        <w:t> — цена товара; </w:t>
      </w:r>
      <w:r w:rsidRPr="003E2CEE">
        <w:rPr>
          <w:i/>
          <w:iCs/>
          <w:color w:val="000000"/>
          <w:sz w:val="20"/>
          <w:szCs w:val="20"/>
        </w:rPr>
        <w:t>Q</w:t>
      </w:r>
      <w:r w:rsidRPr="003E2CEE">
        <w:rPr>
          <w:color w:val="000000"/>
          <w:sz w:val="20"/>
          <w:szCs w:val="20"/>
        </w:rPr>
        <w:t> — количество товара).</w:t>
      </w:r>
    </w:p>
    <w:p w14:paraId="692120E8" w14:textId="77777777" w:rsidR="00D65724" w:rsidRPr="003E2CEE" w:rsidRDefault="00D65724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Как изменилась равновесная цена?</w:t>
      </w:r>
    </w:p>
    <w:p w14:paraId="36F85A4B" w14:textId="77777777" w:rsidR="00D65724" w:rsidRPr="003E2CEE" w:rsidRDefault="00D65724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Что могло вызвать изменение спроса? Укажите любое одно обстоятельство (фактор) и объясните его влияние на спрос. (</w:t>
      </w:r>
      <w:r w:rsidRPr="003E2CEE">
        <w:rPr>
          <w:i/>
          <w:iCs/>
          <w:color w:val="000000"/>
          <w:sz w:val="20"/>
          <w:szCs w:val="20"/>
        </w:rPr>
        <w:t>Объяснение должно быть дано применительно к рынку, указанному в тексте задания.</w:t>
      </w:r>
      <w:r w:rsidRPr="003E2CEE">
        <w:rPr>
          <w:color w:val="000000"/>
          <w:sz w:val="20"/>
          <w:szCs w:val="20"/>
        </w:rPr>
        <w:t>)</w:t>
      </w:r>
    </w:p>
    <w:p w14:paraId="70ACCC4E" w14:textId="77777777" w:rsidR="00D65724" w:rsidRPr="003E2CEE" w:rsidRDefault="00D65724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Как изменятся предложение и равновесная цена на данном рынке, если пройдёт модернизация производства на всех предприятиях, выпускающих фарфоровую посуду, при прочих равных условиях?</w:t>
      </w:r>
    </w:p>
    <w:p w14:paraId="3026BD1B" w14:textId="77777777" w:rsidR="00D65724" w:rsidRPr="003E2CEE" w:rsidRDefault="00D65724" w:rsidP="003E2CEE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317685" w14:textId="77777777" w:rsidR="009067E2" w:rsidRPr="003E2CEE" w:rsidRDefault="009067E2" w:rsidP="003E2C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Задание </w:t>
      </w:r>
      <w:r w:rsidR="00A66D88"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</w:p>
    <w:p w14:paraId="599CB19E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 стране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 основные процессы производства и управления компьютеризированы, активно развиваются наукоёмкие производства и средства коммуникации. В структуре экономики высока доля сферы услуг.</w:t>
      </w:r>
    </w:p>
    <w:p w14:paraId="6B56EA6A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Основой экономики являются частная собственность и частная хозяйственная инициатива. Доля государственного сектора в экономике страны незначительна.</w:t>
      </w:r>
    </w:p>
    <w:p w14:paraId="006BD38E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 период с 2013 г. по 2018 г. наметился рост популярности дистанционного обучения, в школах страны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 на 25% увеличилось количество занятий с использованием интернет-технологий. В среднем доля учеников, имеющих доступ к видео-урокам, методическим материалам, выросла в 2,5 раза.</w:t>
      </w:r>
    </w:p>
    <w:p w14:paraId="439FA98E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Социологические опросы позволили установить, что в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 преобладают семьи демократического типа.</w:t>
      </w:r>
    </w:p>
    <w:p w14:paraId="5F38848D" w14:textId="77777777" w:rsidR="009067E2" w:rsidRPr="003E2CEE" w:rsidRDefault="009067E2" w:rsidP="003E2CE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К какому типу относится общество страны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? Каков тип экономической системы страны </w:t>
      </w:r>
      <w:r w:rsidRPr="003E2CEE">
        <w:rPr>
          <w:i/>
          <w:iCs/>
          <w:color w:val="000000"/>
          <w:sz w:val="20"/>
          <w:szCs w:val="20"/>
        </w:rPr>
        <w:t>Z</w:t>
      </w:r>
      <w:r w:rsidRPr="003E2CEE">
        <w:rPr>
          <w:color w:val="000000"/>
          <w:sz w:val="20"/>
          <w:szCs w:val="20"/>
        </w:rPr>
        <w:t>? Какую тенденцию развития образования иллюстрируют приведённые данные? Какие черты характеризуют семью демократического типа? (Приведите любые две характеристики.)</w:t>
      </w:r>
    </w:p>
    <w:p w14:paraId="164203F8" w14:textId="77777777" w:rsidR="00D65724" w:rsidRPr="003E2CEE" w:rsidRDefault="00D65724" w:rsidP="003E2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Задание </w:t>
      </w:r>
      <w:r w:rsidR="00A66D88"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</w:p>
    <w:p w14:paraId="7D9F0666" w14:textId="77777777" w:rsidR="00D65724" w:rsidRPr="003E2CEE" w:rsidRDefault="00D65724" w:rsidP="003E2C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 государстве Z развиваются новейшие коммуникационные технологии и сервисы, внедряются инновации, осуществляется переход к цифровым технологиям на всех уровнях производственной деятельности, возрастает роль науки и образования в жизни общества. В государстве Z в период с 2009 по 2019 г. наметился рост популярности дистанционных программ дополнительного образования, в школах половина занятий проходит с использованием интернет-технологий. В среднем число учеников, имеющих доступ к видеоурокам и другим цифровым учебным материалам, выросло в 12 раз.</w:t>
      </w:r>
    </w:p>
    <w:p w14:paraId="58C577EE" w14:textId="77777777" w:rsidR="00D65724" w:rsidRPr="003E2CEE" w:rsidRDefault="00D65724" w:rsidP="003E2C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В государстве Z все граждане имеют равные гражданские и политические права и свободы, а также гарантии их защиты.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 w14:paraId="2A96CF7C" w14:textId="77777777" w:rsidR="00D65724" w:rsidRPr="003E2CEE" w:rsidRDefault="00D65724" w:rsidP="003E2C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К какому типу относится общество Z? Какая тенденция развития образования описана, но не названа в условии задачи? (Приведите название этой тенденции.) Какова форма правления Z? (Дайте полное название.) Какой факт из условия задачи позволяет сделать вывод о том, что государство Z демократическое?</w:t>
      </w:r>
    </w:p>
    <w:p w14:paraId="76A2A2B5" w14:textId="77777777" w:rsidR="00D65724" w:rsidRPr="003E2CEE" w:rsidRDefault="00D65724" w:rsidP="003E2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Задание </w:t>
      </w:r>
      <w:r w:rsidR="00A66D88"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</w:p>
    <w:p w14:paraId="5848F1B7" w14:textId="77777777" w:rsidR="00D65724" w:rsidRPr="003E2CEE" w:rsidRDefault="00D65724" w:rsidP="003E2C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Используя обществоведческие знания, составьте сложный план, позволяющий раскрыть по суще</w:t>
      </w:r>
      <w:r w:rsidR="00A66D88" w:rsidRPr="003E2CEE">
        <w:rPr>
          <w:color w:val="000000"/>
          <w:sz w:val="20"/>
          <w:szCs w:val="20"/>
        </w:rPr>
        <w:t>ству тему «Социальные конфликты</w:t>
      </w:r>
      <w:r w:rsidRPr="003E2CEE">
        <w:rPr>
          <w:color w:val="000000"/>
          <w:sz w:val="20"/>
          <w:szCs w:val="20"/>
        </w:rPr>
        <w:t>». План должен содержать не менее трех пунктов, из которых два или более детализированы в подпунктах.</w:t>
      </w:r>
    </w:p>
    <w:p w14:paraId="016DCBFB" w14:textId="77777777" w:rsidR="00D65724" w:rsidRPr="003E2CEE" w:rsidRDefault="00D65724" w:rsidP="003E2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Задание </w:t>
      </w:r>
      <w:r w:rsidR="00A66D88" w:rsidRPr="003E2CEE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15</w:t>
      </w:r>
    </w:p>
    <w:p w14:paraId="6C370F22" w14:textId="77777777" w:rsidR="00D65724" w:rsidRPr="003E2CEE" w:rsidRDefault="00D65724" w:rsidP="003E2C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E2CEE">
        <w:rPr>
          <w:color w:val="000000"/>
          <w:sz w:val="20"/>
          <w:szCs w:val="20"/>
        </w:rPr>
        <w:t>Обоснуйте необходимость предотвращения появления в российском обществе социальных конфликтов. (Обоснование может быть дано в одном или нескольких распространённых предложениях.) Какие организации и учреждения осуществляют деятельность по предотвращению появления и развития социальных конфликтов в Российской Федерации? (Назовите любые три организации или учреждения.) Для каждого из них приведите по одному примеру, иллюстрирующему их деятельность по предотвращению развития социальных конфликтов в РФ. (Каждый пример должен быть сформулирован развёрнуто. В совокупности примеры должны иллюстрировать деятельность трех различных организаций или учреждения.)</w:t>
      </w:r>
    </w:p>
    <w:p w14:paraId="174C78FA" w14:textId="77777777" w:rsidR="00D65724" w:rsidRPr="003E2CEE" w:rsidRDefault="00D65724" w:rsidP="003E2C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65724" w:rsidRPr="003E2CEE" w:rsidSect="00731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3E"/>
    <w:rsid w:val="003E2CEE"/>
    <w:rsid w:val="003F7ACE"/>
    <w:rsid w:val="00442962"/>
    <w:rsid w:val="00457A9E"/>
    <w:rsid w:val="0049258B"/>
    <w:rsid w:val="00693A59"/>
    <w:rsid w:val="006D7883"/>
    <w:rsid w:val="007313DC"/>
    <w:rsid w:val="0081285A"/>
    <w:rsid w:val="009067E2"/>
    <w:rsid w:val="00A66D88"/>
    <w:rsid w:val="00A74E4C"/>
    <w:rsid w:val="00C15DB3"/>
    <w:rsid w:val="00C60920"/>
    <w:rsid w:val="00C64C8A"/>
    <w:rsid w:val="00CE2E3E"/>
    <w:rsid w:val="00D150E5"/>
    <w:rsid w:val="00D65724"/>
    <w:rsid w:val="00E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63F"/>
  <w15:docId w15:val="{D23B05E4-E0F7-49DC-A8D9-6188C36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CE2E3E"/>
  </w:style>
  <w:style w:type="character" w:customStyle="1" w:styleId="probnums">
    <w:name w:val="prob_nums"/>
    <w:basedOn w:val="a0"/>
    <w:rsid w:val="00CE2E3E"/>
  </w:style>
  <w:style w:type="character" w:styleId="a4">
    <w:name w:val="Hyperlink"/>
    <w:basedOn w:val="a0"/>
    <w:uiPriority w:val="99"/>
    <w:semiHidden/>
    <w:unhideWhenUsed/>
    <w:rsid w:val="00CE2E3E"/>
    <w:rPr>
      <w:color w:val="0000FF"/>
      <w:u w:val="single"/>
    </w:rPr>
  </w:style>
  <w:style w:type="paragraph" w:customStyle="1" w:styleId="leftmargin">
    <w:name w:val="left_margin"/>
    <w:basedOn w:val="a"/>
    <w:rsid w:val="00CE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6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12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5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3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6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9460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50305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8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4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8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7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99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4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1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7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0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1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8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4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5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2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6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1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6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960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3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869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61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6620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786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96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665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207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125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09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265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8077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39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044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002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3897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01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881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663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7693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177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1496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913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905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5760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334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41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761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465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837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425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396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96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701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3434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045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34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3950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9552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777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050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575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9046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2241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840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067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2582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6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8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 Roow</cp:lastModifiedBy>
  <cp:revision>12</cp:revision>
  <dcterms:created xsi:type="dcterms:W3CDTF">2020-02-03T18:42:00Z</dcterms:created>
  <dcterms:modified xsi:type="dcterms:W3CDTF">2025-02-13T10:44:00Z</dcterms:modified>
</cp:coreProperties>
</file>